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2"/>
        <w:gridCol w:w="498"/>
        <w:gridCol w:w="1379"/>
        <w:gridCol w:w="1253"/>
        <w:gridCol w:w="260"/>
        <w:gridCol w:w="264"/>
        <w:gridCol w:w="255"/>
        <w:gridCol w:w="655"/>
        <w:gridCol w:w="762"/>
        <w:gridCol w:w="1021"/>
        <w:gridCol w:w="1113"/>
        <w:gridCol w:w="883"/>
        <w:gridCol w:w="781"/>
      </w:tblGrid>
      <w:tr w:rsidR="001C39D5" w:rsidRPr="00D559D0" w:rsidTr="00F627F3">
        <w:trPr>
          <w:trHeight w:val="450"/>
        </w:trPr>
        <w:tc>
          <w:tcPr>
            <w:tcW w:w="3549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ОБРАЗАЦ ПИСМЕНОГ ОБРАЧУН</w:t>
            </w:r>
            <w:bookmarkStart w:id="0" w:name="_GoBack"/>
            <w:bookmarkEnd w:id="0"/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А ПЛАТЕ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13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315"/>
        </w:trPr>
        <w:tc>
          <w:tcPr>
            <w:tcW w:w="2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I ПОДАЦИ О ПОСЛОДАВЦУ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II ПОДАЦИ О РАДНИКУ</w:t>
            </w: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1.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Пословно име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1.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Име и презиме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2.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  <w:t>Адреса и сједиште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2.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ЈМБ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ЈИБ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Адреса становања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4.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 xml:space="preserve">Назив банке 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4.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Назив радног мјеста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Број рачуна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5.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Коефицијент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6.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Цијена рада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541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7.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Други елементи за обрачун основне плате утврђени колек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тивним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 xml:space="preserve"> уговором и 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вором о раду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53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8.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Основна плата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9.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Године радног стажа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10.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Основни лични одбитак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11.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Укупан лични одбитак по основу пореске картице: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11.1.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 w:eastAsia="sr-Latn-BA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и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здржаван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е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 xml:space="preserve"> чланова уже породице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11.2.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за к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амате плаћене на стамбени кредит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379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11.3.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за у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 xml:space="preserve">плаћене премије животног осигурања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12.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 xml:space="preserve">Назив банке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Број рачуна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13.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е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-mail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</w:tr>
      <w:tr w:rsidR="001C39D5" w:rsidRPr="00D559D0" w:rsidTr="00F627F3">
        <w:trPr>
          <w:trHeight w:val="16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III ПОДАЦИ О ПЕРИОДУ НА КОЈИ СЕ ОДНОСИ ОБРАЧУН:</w:t>
            </w:r>
          </w:p>
        </w:tc>
      </w:tr>
      <w:tr w:rsidR="001C39D5" w:rsidRPr="00D559D0" w:rsidTr="00F627F3">
        <w:trPr>
          <w:trHeight w:val="15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285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Година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Мјесец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Дани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Од: ..........................    До: ........................</w:t>
            </w:r>
          </w:p>
        </w:tc>
      </w:tr>
      <w:tr w:rsidR="001C39D5" w:rsidRPr="00D559D0" w:rsidTr="00F627F3">
        <w:trPr>
          <w:trHeight w:val="100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>IV ОБРАЧУН ПЛАТЕ И НАКНАДЕ ПЛАТЕ:</w:t>
            </w:r>
          </w:p>
        </w:tc>
      </w:tr>
      <w:tr w:rsidR="001C39D5" w:rsidRPr="00D559D0" w:rsidTr="00F627F3">
        <w:trPr>
          <w:trHeight w:val="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79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sr-Cyrl-BA" w:eastAsia="sr-Latn-BA"/>
              </w:rPr>
              <w:t>Р.</w:t>
            </w:r>
            <w:r w:rsidRPr="00D559D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sr-Cyrl-BA" w:eastAsia="sr-Latn-BA"/>
              </w:rPr>
              <w:br/>
              <w:t>бр</w:t>
            </w: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sr-Cyrl-BA" w:eastAsia="sr-Latn-BA"/>
              </w:rPr>
              <w:t>.</w:t>
            </w:r>
          </w:p>
        </w:tc>
        <w:tc>
          <w:tcPr>
            <w:tcW w:w="27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Опис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BA" w:eastAsia="sr-Latn-BA"/>
              </w:rPr>
              <w:t>Часови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BA" w:eastAsia="sr-Latn-BA"/>
              </w:rPr>
              <w:t>Основица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BA" w:eastAsia="sr-Latn-BA"/>
              </w:rPr>
              <w:t>Стопа (%)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BA" w:eastAsia="sr-Latn-BA"/>
              </w:rPr>
              <w:t>Износ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1.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 xml:space="preserve">Редовни рад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2.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>Накнаде плате са посебно исказаним основом: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2.1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г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одишњи одмор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2.2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п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ривремена спријеченост за рад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lastRenderedPageBreak/>
              <w:t>2.3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п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разник и други дани у које се по закону не ради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2.4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п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лаћено одсуство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2.5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п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ородиљско одсуство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2.6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дсуство са рада до којег је дошло без кривице радника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2.7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у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даљења са рада због непоштовања радне дисциплине и повреде радне обавезе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3.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>Увећање плате по основу: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3.1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адног стажа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3.2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п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рековременог рада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3.3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н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оћног рада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3.4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ада на радном мјесту са отежаним условима рада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3.5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адног учинка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3.6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ind w:right="-86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ада празником и у друге дане у које се по закону не ради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3.7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руга увећања прописана колективним уговором, општим актом и уговором о раду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4.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Друга примања по основу рада: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4.1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н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 xml:space="preserve">акнада трошкова превоза </w:t>
            </w:r>
            <w:r w:rsidRPr="00D559D0"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  <w:t>код доласка на посао и повратка с посла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4.2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н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акнада за повећане трошкове боравка за вријеме боравка на терену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4.3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т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рошкови топлог оброка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48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4.4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руга примања утврђена законом, колективним уговором, општим актом и уговором о раду (дежурства, приправност и др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уго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5.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>Бруто плата и накнада плате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6.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>Доприноси за обавезно осигурање (укупно)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6.1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опринос за пензијско и инвалидско осигурање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6.2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опринос за здравствено осигурање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6.3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опринос за осигурање од незапослености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r-Cyrl-BA" w:eastAsia="sr-Latn-BA"/>
              </w:rPr>
              <w:t>6.4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д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опринос за осигурање за дјечју заштиту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7.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>Порез на доходак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8.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 xml:space="preserve">Уплата у добровољни пензијски фонд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9.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>Нето плата и накнада плате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r-Cyrl-BA" w:eastAsia="sr-Latn-BA"/>
              </w:rPr>
              <w:t>10.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BA" w:eastAsia="sr-Latn-BA"/>
              </w:rPr>
              <w:t xml:space="preserve">Посебан допринос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sr-Cyrl-BA" w:eastAsia="sr-Latn-BA"/>
              </w:rPr>
              <w:t>11.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BA" w:eastAsia="sr-Latn-BA"/>
              </w:rPr>
              <w:t>Обуставе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28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sr-Cyrl-BA" w:eastAsia="sr-Latn-BA"/>
              </w:rPr>
              <w:t>12.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 xml:space="preserve">Укупан износ за исплату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1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301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BA" w:eastAsia="sr-Latn-BA"/>
              </w:rPr>
              <w:t>V РОК ОДРЕЂЕН ЗА ИСПЛАТУ ПЛАТЕ И НАКНАДЕ ПЛАТЕ:</w:t>
            </w:r>
          </w:p>
        </w:tc>
        <w:tc>
          <w:tcPr>
            <w:tcW w:w="19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10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VI НАЧИН ДОСТАВЉАЊА ПИСМЕНОГ ОБРАЧУНА ПЛАТЕ:</w:t>
            </w:r>
          </w:p>
        </w:tc>
      </w:tr>
      <w:tr w:rsidR="001C39D5" w:rsidRPr="00D559D0" w:rsidTr="00F627F3">
        <w:trPr>
          <w:trHeight w:val="315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Материјални облик: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□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Електронски облик: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□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 </w:t>
            </w:r>
          </w:p>
        </w:tc>
      </w:tr>
      <w:tr w:rsidR="001C39D5" w:rsidRPr="00D559D0" w:rsidTr="00F627F3">
        <w:trPr>
          <w:trHeight w:val="675"/>
        </w:trPr>
        <w:tc>
          <w:tcPr>
            <w:tcW w:w="26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Потпис овлашћеног лица:</w:t>
            </w:r>
          </w:p>
        </w:tc>
        <w:tc>
          <w:tcPr>
            <w:tcW w:w="2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9D5" w:rsidRPr="00D559D0" w:rsidRDefault="001C39D5" w:rsidP="00F62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D559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Печат послодавца</w:t>
            </w:r>
            <w:r w:rsidRPr="00D559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BA" w:eastAsia="sr-Latn-BA"/>
              </w:rPr>
              <w:t>:</w:t>
            </w:r>
          </w:p>
        </w:tc>
      </w:tr>
    </w:tbl>
    <w:p w:rsidR="004F7E59" w:rsidRDefault="004F7E59"/>
    <w:sectPr w:rsidR="004F7E59" w:rsidSect="001C39D5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D5"/>
    <w:rsid w:val="001C39D5"/>
    <w:rsid w:val="004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2022-03-04T09:28:00Z</dcterms:created>
  <dcterms:modified xsi:type="dcterms:W3CDTF">2022-03-04T09:31:00Z</dcterms:modified>
</cp:coreProperties>
</file>