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18" w:type="dxa"/>
        <w:tblLayout w:type="fixed"/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2767"/>
      </w:tblGrid>
      <w:tr w:rsidR="0020663B" w:rsidRPr="0020663B" w14:paraId="1783F6ED" w14:textId="77777777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7F132" w14:textId="151A38EB" w:rsidR="00156A07" w:rsidRPr="0020663B" w:rsidRDefault="005603E5">
            <w:pPr>
              <w:pageBreakBefore/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DCFC" w14:textId="4F449DA2" w:rsidR="00156A07" w:rsidRPr="0020663B" w:rsidRDefault="005603E5" w:rsidP="00AF238A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Возач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696DF" w14:textId="7243318B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Ниво образовања: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6D55C" w14:textId="6A3F3FD4" w:rsidR="00156A07" w:rsidRPr="0020663B" w:rsidRDefault="005603E5" w:rsidP="00AF238A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КВ</w:t>
            </w:r>
          </w:p>
        </w:tc>
      </w:tr>
      <w:tr w:rsidR="0020663B" w:rsidRPr="0020663B" w14:paraId="272495B0" w14:textId="77777777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4A708" w14:textId="77777777" w:rsidR="00156A07" w:rsidRPr="0020663B" w:rsidRDefault="00156A07">
            <w:pPr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8BBF2" w14:textId="77777777" w:rsidR="00156A07" w:rsidRPr="0020663B" w:rsidRDefault="00156A07">
            <w:pPr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EE4D1" w14:textId="573AB2BB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Смјер:</w:t>
            </w:r>
          </w:p>
        </w:tc>
        <w:tc>
          <w:tcPr>
            <w:tcW w:w="2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CFEB7" w14:textId="77777777" w:rsidR="00156A07" w:rsidRPr="0020663B" w:rsidRDefault="00156A07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</w:tr>
      <w:tr w:rsidR="0020663B" w:rsidRPr="0020663B" w14:paraId="7CE8C038" w14:textId="77777777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F474C" w14:textId="68BF0559" w:rsidR="00156A07" w:rsidRPr="0020663B" w:rsidRDefault="006F1898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O</w:t>
            </w:r>
            <w:r w:rsidR="005603E5"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EF797" w14:textId="24FC0E48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Продаја производа: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D328C" w14:textId="2A36EDA9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Степен: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04C4" w14:textId="6BDFE315" w:rsidR="00156A07" w:rsidRPr="0020663B" w:rsidRDefault="00EA3165" w:rsidP="00AF238A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I</w:t>
            </w:r>
            <w:r w:rsidR="00916A97"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II</w:t>
            </w:r>
          </w:p>
        </w:tc>
      </w:tr>
      <w:tr w:rsidR="0020663B" w:rsidRPr="0020663B" w14:paraId="352DC4B8" w14:textId="77777777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32F90" w14:textId="77777777" w:rsidR="00156A07" w:rsidRPr="0020663B" w:rsidRDefault="00156A07">
            <w:pPr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46DAC" w14:textId="77777777" w:rsidR="00156A07" w:rsidRPr="0020663B" w:rsidRDefault="00156A07">
            <w:pPr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2876" w14:textId="60DE882F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Потребно радно искуство: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D33EC" w14:textId="71AAA444" w:rsidR="00156A07" w:rsidRPr="0020663B" w:rsidRDefault="005603E5">
            <w:pPr>
              <w:autoSpaceDE/>
              <w:snapToGrid w:val="0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</w:t>
            </w:r>
            <w:r w:rsidR="00EA3165"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e</w:t>
            </w:r>
          </w:p>
        </w:tc>
      </w:tr>
      <w:tr w:rsidR="0020663B" w:rsidRPr="0020663B" w14:paraId="6D0C52ED" w14:textId="77777777">
        <w:trPr>
          <w:trHeight w:val="3465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AE450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Опис послова:</w:t>
            </w:r>
          </w:p>
          <w:p w14:paraId="52659CD0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1.               Преглед и припрема возила за почетак транспортног процеса,</w:t>
            </w:r>
          </w:p>
          <w:p w14:paraId="1F3DC9E8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2.               Испуњавање документације неопходне за обављање транспортног процеса (путни налог, тахографски листић),</w:t>
            </w:r>
          </w:p>
          <w:p w14:paraId="207783CD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3.               Врши утовар робе,</w:t>
            </w:r>
          </w:p>
          <w:p w14:paraId="240823FE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4.               Врши превоз робе и материјала по дод‌јељеним линијама на основу отпремница,</w:t>
            </w:r>
          </w:p>
          <w:p w14:paraId="67599CEA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5.               Води рачуна о правовременој достави робе,</w:t>
            </w:r>
          </w:p>
          <w:p w14:paraId="73E5AE72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6.               Води рачуна и прегледа поврат робе од стране екстерних купаца,</w:t>
            </w:r>
          </w:p>
          <w:p w14:paraId="4D624BC4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7.               Врши истовар робе према мјестима испоруке,</w:t>
            </w:r>
          </w:p>
          <w:p w14:paraId="4F017DE3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8.               Води рачуна о враћању празне амбалаже,</w:t>
            </w:r>
          </w:p>
          <w:p w14:paraId="07474596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9.               Брине о одржавању возила уредним,</w:t>
            </w:r>
          </w:p>
          <w:p w14:paraId="54452FFB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10.            Брине се о стању возила и путем налога за поправку пријављује оштећења и квар референту транспорта,</w:t>
            </w:r>
          </w:p>
          <w:p w14:paraId="7D4E9BA1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11.            Води рачуна и прегледа возило након кориштења истог од стране другог возача,</w:t>
            </w:r>
          </w:p>
          <w:p w14:paraId="4BB55B76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12.            У случају квара или сметње у раду машине или средства за рад пријављује квар,</w:t>
            </w:r>
          </w:p>
          <w:p w14:paraId="07828DF8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60"/>
              <w:ind w:left="1065" w:hanging="705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13.            Обавља и друге послове по налогу Руководиоца </w:t>
            </w:r>
          </w:p>
          <w:p w14:paraId="6629CF8D" w14:textId="77777777" w:rsidR="000C7660" w:rsidRPr="0020663B" w:rsidRDefault="000C7660" w:rsidP="005603E5">
            <w:pPr>
              <w:pStyle w:val="BodyText"/>
              <w:spacing w:before="60" w:after="0" w:line="240" w:lineRule="auto"/>
              <w:ind w:right="252"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</w:tr>
      <w:tr w:rsidR="0020663B" w:rsidRPr="0020663B" w14:paraId="71791716" w14:textId="77777777">
        <w:trPr>
          <w:trHeight w:val="555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2DDC" w14:textId="351280DD" w:rsidR="00156A07" w:rsidRPr="0020663B" w:rsidRDefault="005603E5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Обавезне обуке:</w:t>
            </w:r>
          </w:p>
          <w:p w14:paraId="0FAA09CC" w14:textId="789F026B" w:rsidR="00156A07" w:rsidRPr="0020663B" w:rsidRDefault="006F1898">
            <w:pPr>
              <w:numPr>
                <w:ilvl w:val="0"/>
                <w:numId w:val="2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O</w:t>
            </w:r>
            <w:r w:rsidR="005603E5"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бука заштите на раду,</w:t>
            </w:r>
          </w:p>
          <w:p w14:paraId="0946856B" w14:textId="45ABB735" w:rsidR="00156A07" w:rsidRPr="0020663B" w:rsidRDefault="006F1898">
            <w:pPr>
              <w:numPr>
                <w:ilvl w:val="0"/>
                <w:numId w:val="2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O</w:t>
            </w:r>
            <w:r w:rsidR="005603E5"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бука заштите од пожара.</w:t>
            </w:r>
          </w:p>
        </w:tc>
      </w:tr>
      <w:tr w:rsidR="0020663B" w:rsidRPr="0020663B" w14:paraId="05D4617B" w14:textId="77777777">
        <w:trPr>
          <w:trHeight w:val="833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E1AE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Посебна знања:</w:t>
            </w:r>
          </w:p>
          <w:p w14:paraId="4B66BD3B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ind w:left="720" w:hanging="360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·        Познавање рада на рачунару</w:t>
            </w:r>
          </w:p>
          <w:p w14:paraId="7913C0B2" w14:textId="3F76654A" w:rsidR="00156A07" w:rsidRPr="0020663B" w:rsidRDefault="005603E5" w:rsidP="005603E5">
            <w:pPr>
              <w:pStyle w:val="ListParagraph"/>
              <w:numPr>
                <w:ilvl w:val="0"/>
                <w:numId w:val="15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Потребна возачка дозвола Б категорије</w:t>
            </w:r>
          </w:p>
        </w:tc>
      </w:tr>
      <w:tr w:rsidR="0020663B" w:rsidRPr="0020663B" w14:paraId="491AF20E" w14:textId="77777777">
        <w:trPr>
          <w:trHeight w:val="846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3C4B" w14:textId="77777777" w:rsidR="005603E5" w:rsidRPr="0020663B" w:rsidRDefault="000C7660" w:rsidP="005603E5">
            <w:pPr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 xml:space="preserve"> </w:t>
            </w:r>
            <w:r w:rsidR="005603E5"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Организационо технолошка сарадња:</w:t>
            </w:r>
          </w:p>
          <w:p w14:paraId="3266CB69" w14:textId="0FADAB01" w:rsidR="005603E5" w:rsidRPr="0020663B" w:rsidRDefault="005603E5" w:rsidP="005603E5">
            <w:pPr>
              <w:pStyle w:val="ListParagraph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Са колегама из о</w:t>
            </w: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Cyrl-BA" w:eastAsia="en-US"/>
              </w:rPr>
              <w:t>дјела</w:t>
            </w:r>
          </w:p>
          <w:p w14:paraId="04519703" w14:textId="2C963D88" w:rsidR="000C7660" w:rsidRPr="0020663B" w:rsidRDefault="005603E5" w:rsidP="005603E5">
            <w:pPr>
              <w:pStyle w:val="ListParagraph"/>
              <w:numPr>
                <w:ilvl w:val="0"/>
                <w:numId w:val="16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Са Руководиоцем </w:t>
            </w:r>
          </w:p>
        </w:tc>
      </w:tr>
      <w:tr w:rsidR="0020663B" w:rsidRPr="0020663B" w14:paraId="6393C7B2" w14:textId="77777777">
        <w:trPr>
          <w:trHeight w:val="560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FFC8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Одговорност:</w:t>
            </w:r>
          </w:p>
          <w:p w14:paraId="3C9582FC" w14:textId="4070FFFA" w:rsidR="005603E5" w:rsidRPr="0020663B" w:rsidRDefault="005603E5" w:rsidP="005603E5">
            <w:pPr>
              <w:pStyle w:val="ListParagraph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За правовремену испоруку робе</w:t>
            </w:r>
          </w:p>
          <w:p w14:paraId="48BBB176" w14:textId="4ECEC388" w:rsidR="007266A8" w:rsidRPr="0020663B" w:rsidRDefault="005603E5" w:rsidP="005603E5">
            <w:pPr>
              <w:pStyle w:val="ListParagraph"/>
              <w:numPr>
                <w:ilvl w:val="0"/>
                <w:numId w:val="17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За враћање празне амбалаже</w:t>
            </w:r>
          </w:p>
        </w:tc>
      </w:tr>
      <w:tr w:rsidR="0020663B" w:rsidRPr="0020663B" w14:paraId="36771744" w14:textId="77777777">
        <w:trPr>
          <w:trHeight w:val="560"/>
        </w:trPr>
        <w:tc>
          <w:tcPr>
            <w:tcW w:w="110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0D96" w14:textId="77777777" w:rsidR="005603E5" w:rsidRPr="005603E5" w:rsidRDefault="005603E5" w:rsidP="005603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5603E5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lastRenderedPageBreak/>
              <w:t>Обавезе:</w:t>
            </w:r>
          </w:p>
          <w:p w14:paraId="7EEC2C33" w14:textId="154EF96A" w:rsidR="005603E5" w:rsidRPr="0020663B" w:rsidRDefault="005603E5" w:rsidP="005603E5">
            <w:pPr>
              <w:pStyle w:val="ListParagraph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Радник је дужан придржавати се прописаних мјера заштите на раду,</w:t>
            </w:r>
          </w:p>
          <w:p w14:paraId="45689245" w14:textId="6FBC1FEF" w:rsidR="005603E5" w:rsidRPr="0020663B" w:rsidRDefault="005603E5" w:rsidP="005603E5">
            <w:pPr>
              <w:pStyle w:val="ListParagraph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Користити радну и заштитну од‌јећу према прописаним правилима,</w:t>
            </w:r>
          </w:p>
          <w:p w14:paraId="57C030B7" w14:textId="3A5B3762" w:rsidR="005603E5" w:rsidRPr="0020663B" w:rsidRDefault="005603E5" w:rsidP="005603E5">
            <w:pPr>
              <w:pStyle w:val="ListParagraph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Дужан је одржавати хигијену радног простора,</w:t>
            </w:r>
          </w:p>
          <w:p w14:paraId="0319B98C" w14:textId="0D82676E" w:rsidR="005603E5" w:rsidRPr="0020663B" w:rsidRDefault="005603E5" w:rsidP="005603E5">
            <w:pPr>
              <w:pStyle w:val="ListParagraph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Правовремено и учинковито извршавање радних активности,</w:t>
            </w:r>
          </w:p>
          <w:p w14:paraId="22E496BA" w14:textId="0CEFD3E7" w:rsidR="00156A07" w:rsidRPr="0020663B" w:rsidRDefault="005603E5" w:rsidP="005603E5">
            <w:pPr>
              <w:pStyle w:val="ListParagraph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Поштовање прописаних упутстава и процедура</w:t>
            </w:r>
          </w:p>
        </w:tc>
      </w:tr>
      <w:tr w:rsidR="0020663B" w:rsidRPr="0020663B" w14:paraId="1A73F1AB" w14:textId="77777777">
        <w:trPr>
          <w:cantSplit/>
          <w:trHeight w:val="554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2572" w14:textId="77777777" w:rsidR="00156A07" w:rsidRPr="0020663B" w:rsidRDefault="006F1898" w:rsidP="0020663B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Latn-RS"/>
              </w:rPr>
              <w:t>O</w:t>
            </w:r>
            <w:r w:rsidR="0020663B"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влаштења:</w:t>
            </w:r>
          </w:p>
          <w:p w14:paraId="35AF2039" w14:textId="2A9CA067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Нема посебних овлашћења</w:t>
            </w:r>
          </w:p>
        </w:tc>
      </w:tr>
      <w:tr w:rsidR="0020663B" w:rsidRPr="0020663B" w14:paraId="5ADF8815" w14:textId="77777777">
        <w:trPr>
          <w:cantSplit/>
          <w:trHeight w:val="562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30E06" w14:textId="77777777" w:rsidR="0020663B" w:rsidRPr="0020663B" w:rsidRDefault="0020663B" w:rsidP="002066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Напор у обављању посла:</w:t>
            </w:r>
          </w:p>
          <w:p w14:paraId="5C6DD977" w14:textId="227308C6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Тјелесна напрезања (ручно преношење терета),</w:t>
            </w:r>
          </w:p>
          <w:p w14:paraId="04187D19" w14:textId="39A53EB4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Нефизилошки положај тијела (дуготрајно сједење),</w:t>
            </w:r>
          </w:p>
          <w:p w14:paraId="580F37E1" w14:textId="465D4B24" w:rsidR="00156A07" w:rsidRPr="0020663B" w:rsidRDefault="0020663B" w:rsidP="0020663B">
            <w:pPr>
              <w:pStyle w:val="ListParagraph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Психолошка оптерећења (стрес)</w:t>
            </w:r>
          </w:p>
        </w:tc>
      </w:tr>
      <w:tr w:rsidR="0020663B" w:rsidRPr="0020663B" w14:paraId="4A77CE53" w14:textId="77777777">
        <w:trPr>
          <w:cantSplit/>
          <w:trHeight w:val="562"/>
        </w:trPr>
        <w:tc>
          <w:tcPr>
            <w:tcW w:w="110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6E99" w14:textId="77777777" w:rsidR="00156A07" w:rsidRPr="0020663B" w:rsidRDefault="0020663B" w:rsidP="0020663B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Средства рада:</w:t>
            </w:r>
          </w:p>
          <w:p w14:paraId="280E5FA4" w14:textId="3B00A9B2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Возило, комби возило, алат, колица</w:t>
            </w:r>
          </w:p>
        </w:tc>
      </w:tr>
      <w:tr w:rsidR="0020663B" w:rsidRPr="0020663B" w14:paraId="310199E7" w14:textId="77777777">
        <w:trPr>
          <w:cantSplit/>
          <w:trHeight w:val="684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32A8" w14:textId="77777777" w:rsidR="00156A07" w:rsidRPr="0020663B" w:rsidRDefault="0020663B" w:rsidP="0020663B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Услови рада:</w:t>
            </w:r>
          </w:p>
          <w:p w14:paraId="76A972F0" w14:textId="77777777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 на терену,</w:t>
            </w:r>
          </w:p>
          <w:p w14:paraId="4DE6F995" w14:textId="3FC0CBBF" w:rsidR="0020663B" w:rsidRPr="0020663B" w:rsidRDefault="0020663B" w:rsidP="0020663B">
            <w:pPr>
              <w:pStyle w:val="ListParagraph"/>
              <w:numPr>
                <w:ilvl w:val="0"/>
                <w:numId w:val="18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Рад у кругу фирме</w:t>
            </w:r>
          </w:p>
        </w:tc>
      </w:tr>
      <w:tr w:rsidR="0020663B" w:rsidRPr="0020663B" w14:paraId="76812BFB" w14:textId="77777777">
        <w:trPr>
          <w:cantSplit/>
          <w:trHeight w:val="559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81C39" w14:textId="77777777" w:rsidR="0020663B" w:rsidRPr="0020663B" w:rsidRDefault="0020663B" w:rsidP="0020663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Средства заштите на раду:</w:t>
            </w:r>
          </w:p>
          <w:p w14:paraId="736F8262" w14:textId="5FE2F2F3" w:rsidR="0020663B" w:rsidRPr="0020663B" w:rsidRDefault="0020663B" w:rsidP="0020663B">
            <w:pPr>
              <w:pStyle w:val="ListParagraph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bookmarkStart w:id="0" w:name="_GoBack"/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Средства заштите на раду:</w:t>
            </w:r>
          </w:p>
          <w:p w14:paraId="17E9D4FA" w14:textId="2371DE95" w:rsidR="0020663B" w:rsidRPr="0020663B" w:rsidRDefault="0020663B" w:rsidP="0020663B">
            <w:pPr>
              <w:pStyle w:val="ListParagraph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Радна униформа,</w:t>
            </w:r>
          </w:p>
          <w:p w14:paraId="009C398A" w14:textId="15FCB5B4" w:rsidR="0020663B" w:rsidRPr="0020663B" w:rsidRDefault="0020663B" w:rsidP="0020663B">
            <w:pPr>
              <w:pStyle w:val="ListParagraph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Рукавице радне,</w:t>
            </w:r>
          </w:p>
          <w:p w14:paraId="045817E3" w14:textId="0DCFED6D" w:rsidR="0020663B" w:rsidRPr="0020663B" w:rsidRDefault="0020663B" w:rsidP="0020663B">
            <w:pPr>
              <w:pStyle w:val="ListParagraph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Latn-RS" w:eastAsia="en-US"/>
              </w:rPr>
              <w:t>Ципеле (ХТЗ) са челичним ојачањем,</w:t>
            </w:r>
          </w:p>
          <w:p w14:paraId="310BA528" w14:textId="0EAA45F4" w:rsidR="0020663B" w:rsidRPr="0020663B" w:rsidRDefault="0020663B" w:rsidP="0020663B">
            <w:pPr>
              <w:pStyle w:val="ListParagraph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color w:val="000000" w:themeColor="text1"/>
                <w:kern w:val="0"/>
                <w:lang w:val="en-US" w:eastAsia="en-U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kern w:val="0"/>
                <w:lang w:val="sr-Cyrl-BA" w:eastAsia="en-US"/>
              </w:rPr>
              <w:t>јакна</w:t>
            </w:r>
          </w:p>
          <w:bookmarkEnd w:id="0"/>
          <w:p w14:paraId="67745F84" w14:textId="354A5C4F" w:rsidR="00156A07" w:rsidRPr="0020663B" w:rsidRDefault="00156A07" w:rsidP="0020663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</w:p>
        </w:tc>
      </w:tr>
      <w:tr w:rsidR="0020663B" w:rsidRPr="0020663B" w14:paraId="1F665EC6" w14:textId="77777777">
        <w:trPr>
          <w:cantSplit/>
          <w:trHeight w:val="559"/>
        </w:trPr>
        <w:tc>
          <w:tcPr>
            <w:tcW w:w="110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7EDE" w14:textId="77777777" w:rsidR="00156A07" w:rsidRPr="0020663B" w:rsidRDefault="0020663B" w:rsidP="0020663B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Замјенска радна позиција:</w:t>
            </w:r>
          </w:p>
          <w:p w14:paraId="7E4104E9" w14:textId="00113E52" w:rsidR="0020663B" w:rsidRPr="0020663B" w:rsidRDefault="0020663B" w:rsidP="0020663B">
            <w:pPr>
              <w:pStyle w:val="ListParagraph"/>
              <w:numPr>
                <w:ilvl w:val="0"/>
                <w:numId w:val="19"/>
              </w:num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20663B">
              <w:rPr>
                <w:rFonts w:asciiTheme="minorHAnsi" w:hAnsiTheme="minorHAnsi" w:cstheme="minorHAnsi"/>
                <w:color w:val="000000" w:themeColor="text1"/>
                <w:lang w:val="sr-Cyrl-BA"/>
              </w:rPr>
              <w:t>Возач</w:t>
            </w:r>
          </w:p>
        </w:tc>
      </w:tr>
    </w:tbl>
    <w:p w14:paraId="354E9CC9" w14:textId="77777777" w:rsidR="006F1898" w:rsidRPr="0020663B" w:rsidRDefault="006F1898">
      <w:pPr>
        <w:jc w:val="center"/>
        <w:rPr>
          <w:rFonts w:asciiTheme="minorHAnsi" w:hAnsiTheme="minorHAnsi" w:cstheme="minorHAnsi"/>
          <w:color w:val="000000" w:themeColor="text1"/>
          <w:lang w:val="sr-Latn-RS"/>
        </w:rPr>
      </w:pPr>
    </w:p>
    <w:sectPr w:rsidR="006F1898" w:rsidRPr="0020663B">
      <w:headerReference w:type="default" r:id="rId7"/>
      <w:pgSz w:w="12240" w:h="15840"/>
      <w:pgMar w:top="1149" w:right="1260" w:bottom="720" w:left="1620" w:header="284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06781" w14:textId="77777777" w:rsidR="001656F4" w:rsidRDefault="001656F4">
      <w:r>
        <w:separator/>
      </w:r>
    </w:p>
  </w:endnote>
  <w:endnote w:type="continuationSeparator" w:id="0">
    <w:p w14:paraId="6E9575C9" w14:textId="77777777" w:rsidR="001656F4" w:rsidRDefault="0016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2">
    <w:altName w:val="Courier New"/>
    <w:charset w:val="EE"/>
    <w:family w:val="swiss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8FC2B" w14:textId="77777777" w:rsidR="001656F4" w:rsidRDefault="001656F4">
      <w:r>
        <w:separator/>
      </w:r>
    </w:p>
  </w:footnote>
  <w:footnote w:type="continuationSeparator" w:id="0">
    <w:p w14:paraId="2E029318" w14:textId="77777777" w:rsidR="001656F4" w:rsidRDefault="00165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987" w:type="dxa"/>
      <w:tblLayout w:type="fixed"/>
      <w:tblLook w:val="0000" w:firstRow="0" w:lastRow="0" w:firstColumn="0" w:lastColumn="0" w:noHBand="0" w:noVBand="0"/>
    </w:tblPr>
    <w:tblGrid>
      <w:gridCol w:w="3173"/>
      <w:gridCol w:w="4985"/>
      <w:gridCol w:w="2822"/>
    </w:tblGrid>
    <w:tr w:rsidR="00156A07" w14:paraId="46E2D8AD" w14:textId="77777777">
      <w:trPr>
        <w:cantSplit/>
        <w:trHeight w:val="50"/>
      </w:trPr>
      <w:tc>
        <w:tcPr>
          <w:tcW w:w="3173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vAlign w:val="center"/>
        </w:tcPr>
        <w:p w14:paraId="240FE326" w14:textId="65671DAD" w:rsidR="00156A07" w:rsidRDefault="00156A07" w:rsidP="009A47BE">
          <w:pPr>
            <w:pStyle w:val="Header"/>
            <w:snapToGrid w:val="0"/>
            <w:rPr>
              <w:rFonts w:ascii="Arial" w:hAnsi="Arial" w:cs="Arial"/>
              <w:b/>
              <w:bCs/>
              <w:sz w:val="28"/>
              <w:szCs w:val="28"/>
            </w:rPr>
          </w:pPr>
        </w:p>
      </w:tc>
      <w:tc>
        <w:tcPr>
          <w:tcW w:w="4985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vAlign w:val="center"/>
        </w:tcPr>
        <w:p w14:paraId="1089F430" w14:textId="35CBEAA3" w:rsidR="00156A07" w:rsidRPr="005603E5" w:rsidRDefault="006F1898">
          <w:pPr>
            <w:jc w:val="center"/>
            <w:rPr>
              <w:lang w:val="sr-Cyrl-BA"/>
            </w:rPr>
          </w:pPr>
          <w:r w:rsidRPr="00E91909">
            <w:rPr>
              <w:rFonts w:ascii="Arial" w:hAnsi="Arial" w:cs="Arial"/>
              <w:b/>
              <w:bCs/>
              <w:sz w:val="28"/>
              <w:szCs w:val="28"/>
              <w:lang w:val="sr-Latn-RS"/>
            </w:rPr>
            <w:t>O</w:t>
          </w:r>
          <w:r w:rsidR="005603E5">
            <w:rPr>
              <w:rFonts w:ascii="Arial" w:hAnsi="Arial" w:cs="Arial"/>
              <w:b/>
              <w:bCs/>
              <w:sz w:val="28"/>
              <w:szCs w:val="28"/>
              <w:lang w:val="sr-Cyrl-BA"/>
            </w:rPr>
            <w:t>пис посла - Возач</w:t>
          </w:r>
        </w:p>
      </w:tc>
      <w:tc>
        <w:tcPr>
          <w:tcW w:w="282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vAlign w:val="center"/>
        </w:tcPr>
        <w:p w14:paraId="17698A14" w14:textId="3F3DD328" w:rsidR="00156A07" w:rsidRDefault="006F1898">
          <w:pPr>
            <w:pStyle w:val="Header"/>
            <w:jc w:val="center"/>
          </w:pPr>
          <w:r>
            <w:rPr>
              <w:rFonts w:ascii="Arial" w:hAnsi="Arial" w:cs="Arial"/>
              <w:sz w:val="20"/>
              <w:szCs w:val="20"/>
            </w:rPr>
            <w:t>QM.</w:t>
          </w:r>
        </w:p>
      </w:tc>
    </w:tr>
    <w:tr w:rsidR="00156A07" w14:paraId="1CFBCFA3" w14:textId="77777777">
      <w:trPr>
        <w:cantSplit/>
        <w:trHeight w:val="60"/>
      </w:trPr>
      <w:tc>
        <w:tcPr>
          <w:tcW w:w="3173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vAlign w:val="center"/>
        </w:tcPr>
        <w:p w14:paraId="079F37E9" w14:textId="77777777" w:rsidR="00156A07" w:rsidRDefault="00156A07"/>
      </w:tc>
      <w:tc>
        <w:tcPr>
          <w:tcW w:w="4985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vAlign w:val="center"/>
        </w:tcPr>
        <w:p w14:paraId="0230935B" w14:textId="77777777" w:rsidR="00156A07" w:rsidRDefault="00156A07"/>
      </w:tc>
      <w:tc>
        <w:tcPr>
          <w:tcW w:w="282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vAlign w:val="center"/>
        </w:tcPr>
        <w:p w14:paraId="1C91B5E5" w14:textId="04373497" w:rsidR="00156A07" w:rsidRPr="00E91909" w:rsidRDefault="006F1898">
          <w:pPr>
            <w:pStyle w:val="Header"/>
            <w:jc w:val="center"/>
            <w:rPr>
              <w:lang w:val="sr-Latn-RS"/>
            </w:rPr>
          </w:pPr>
          <w:r w:rsidRPr="00E91909">
            <w:rPr>
              <w:rFonts w:ascii="Arial" w:hAnsi="Arial" w:cs="Arial"/>
              <w:sz w:val="20"/>
              <w:szCs w:val="20"/>
              <w:lang w:val="sr-Latn-RS"/>
            </w:rPr>
            <w:t>Verzija</w:t>
          </w:r>
        </w:p>
      </w:tc>
    </w:tr>
    <w:tr w:rsidR="00156A07" w14:paraId="0F5C8EA2" w14:textId="77777777">
      <w:trPr>
        <w:cantSplit/>
        <w:trHeight w:val="60"/>
      </w:trPr>
      <w:tc>
        <w:tcPr>
          <w:tcW w:w="3173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vAlign w:val="center"/>
        </w:tcPr>
        <w:p w14:paraId="03596899" w14:textId="77777777" w:rsidR="00156A07" w:rsidRDefault="00156A07"/>
      </w:tc>
      <w:tc>
        <w:tcPr>
          <w:tcW w:w="4985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vAlign w:val="center"/>
        </w:tcPr>
        <w:p w14:paraId="180E7AE5" w14:textId="77777777" w:rsidR="00156A07" w:rsidRDefault="00156A07"/>
      </w:tc>
      <w:tc>
        <w:tcPr>
          <w:tcW w:w="282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vAlign w:val="center"/>
        </w:tcPr>
        <w:p w14:paraId="7E8D5757" w14:textId="54E93782" w:rsidR="00156A07" w:rsidRDefault="00E91909">
          <w:pPr>
            <w:pStyle w:val="Header"/>
            <w:jc w:val="center"/>
          </w:pPr>
          <w:r w:rsidRPr="00CC32CE">
            <w:rPr>
              <w:rStyle w:val="PageNumber"/>
              <w:lang w:eastAsia="sr-Latn-RS"/>
            </w:rPr>
            <w:fldChar w:fldCharType="begin"/>
          </w:r>
          <w:r w:rsidRPr="00CC32CE">
            <w:rPr>
              <w:rFonts w:ascii="Arial" w:hAnsi="Arial" w:cs="Arial"/>
              <w:sz w:val="20"/>
              <w:szCs w:val="20"/>
            </w:rPr>
            <w:instrText>PAGE</w:instrText>
          </w:r>
          <w:r w:rsidRPr="00CC32CE">
            <w:rPr>
              <w:rFonts w:ascii="Arial" w:hAnsi="Arial" w:cs="Arial"/>
              <w:sz w:val="20"/>
              <w:szCs w:val="20"/>
            </w:rPr>
            <w:fldChar w:fldCharType="separate"/>
          </w:r>
          <w:r w:rsidR="00AF238A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CC32CE">
            <w:rPr>
              <w:rFonts w:ascii="Arial" w:hAnsi="Arial" w:cs="Arial"/>
              <w:sz w:val="20"/>
              <w:szCs w:val="20"/>
            </w:rPr>
            <w:fldChar w:fldCharType="end"/>
          </w:r>
          <w:r w:rsidRPr="00CC32CE">
            <w:rPr>
              <w:rStyle w:val="PageNumber"/>
              <w:rFonts w:ascii="Arial" w:eastAsia="Arial" w:hAnsi="Arial" w:cs="Arial"/>
              <w:sz w:val="20"/>
              <w:szCs w:val="20"/>
              <w:lang w:eastAsia="sr-Latn-RS"/>
            </w:rPr>
            <w:t xml:space="preserve"> </w:t>
          </w:r>
          <w:r w:rsidRPr="00CC32CE">
            <w:rPr>
              <w:rStyle w:val="PageNumber"/>
              <w:rFonts w:ascii="Arial" w:hAnsi="Arial" w:cs="Arial"/>
              <w:sz w:val="20"/>
              <w:szCs w:val="20"/>
              <w:lang w:eastAsia="sr-Latn-RS"/>
            </w:rPr>
            <w:t xml:space="preserve">od </w:t>
          </w:r>
        </w:p>
      </w:tc>
    </w:tr>
  </w:tbl>
  <w:p w14:paraId="6CD89139" w14:textId="77777777" w:rsidR="00156A07" w:rsidRDefault="00156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2AE0078"/>
    <w:multiLevelType w:val="hybridMultilevel"/>
    <w:tmpl w:val="5F303D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BE7F8E"/>
    <w:multiLevelType w:val="hybridMultilevel"/>
    <w:tmpl w:val="8716BACA"/>
    <w:lvl w:ilvl="0" w:tplc="04090001">
      <w:start w:val="1"/>
      <w:numFmt w:val="bullet"/>
      <w:lvlText w:val=""/>
      <w:lvlJc w:val="left"/>
      <w:pPr>
        <w:ind w:left="81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75861"/>
    <w:multiLevelType w:val="hybridMultilevel"/>
    <w:tmpl w:val="F5CC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E302D"/>
    <w:multiLevelType w:val="hybridMultilevel"/>
    <w:tmpl w:val="9CDC28C4"/>
    <w:lvl w:ilvl="0" w:tplc="2536CF82">
      <w:numFmt w:val="bullet"/>
      <w:lvlText w:val="·"/>
      <w:lvlJc w:val="left"/>
      <w:pPr>
        <w:ind w:left="816" w:hanging="456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843B7"/>
    <w:multiLevelType w:val="hybridMultilevel"/>
    <w:tmpl w:val="2352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0614F"/>
    <w:multiLevelType w:val="hybridMultilevel"/>
    <w:tmpl w:val="D0ACF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71667"/>
    <w:multiLevelType w:val="hybridMultilevel"/>
    <w:tmpl w:val="5F2C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47817"/>
    <w:multiLevelType w:val="hybridMultilevel"/>
    <w:tmpl w:val="B5E22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F2CFD"/>
    <w:multiLevelType w:val="hybridMultilevel"/>
    <w:tmpl w:val="AEB005E6"/>
    <w:lvl w:ilvl="0" w:tplc="C9125A2C">
      <w:start w:val="1"/>
      <w:numFmt w:val="decimal"/>
      <w:lvlText w:val="%1."/>
      <w:lvlJc w:val="left"/>
      <w:pPr>
        <w:ind w:left="1065" w:hanging="705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16AB3"/>
    <w:multiLevelType w:val="hybridMultilevel"/>
    <w:tmpl w:val="88C46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C3901"/>
    <w:multiLevelType w:val="hybridMultilevel"/>
    <w:tmpl w:val="3C04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069FF"/>
    <w:multiLevelType w:val="hybridMultilevel"/>
    <w:tmpl w:val="4D0C34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FB7519"/>
    <w:multiLevelType w:val="hybridMultilevel"/>
    <w:tmpl w:val="39E80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A1FF4"/>
    <w:multiLevelType w:val="hybridMultilevel"/>
    <w:tmpl w:val="2022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20"/>
  </w:num>
  <w:num w:numId="14">
    <w:abstractNumId w:val="15"/>
  </w:num>
  <w:num w:numId="15">
    <w:abstractNumId w:val="12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1"/>
  </w:num>
  <w:num w:numId="21">
    <w:abstractNumId w:val="16"/>
  </w:num>
  <w:num w:numId="22">
    <w:abstractNumId w:val="10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165"/>
    <w:rsid w:val="0005369B"/>
    <w:rsid w:val="000C7660"/>
    <w:rsid w:val="00156A07"/>
    <w:rsid w:val="001656F4"/>
    <w:rsid w:val="00183A67"/>
    <w:rsid w:val="001A6BF9"/>
    <w:rsid w:val="0020663B"/>
    <w:rsid w:val="00245216"/>
    <w:rsid w:val="003A4ED3"/>
    <w:rsid w:val="00405C2B"/>
    <w:rsid w:val="005603E5"/>
    <w:rsid w:val="006F1898"/>
    <w:rsid w:val="007266A8"/>
    <w:rsid w:val="00786F20"/>
    <w:rsid w:val="007A07F0"/>
    <w:rsid w:val="008F3DFD"/>
    <w:rsid w:val="00916A97"/>
    <w:rsid w:val="009A47BE"/>
    <w:rsid w:val="00A42C76"/>
    <w:rsid w:val="00AC307E"/>
    <w:rsid w:val="00AE5EE0"/>
    <w:rsid w:val="00AF238A"/>
    <w:rsid w:val="00BE4482"/>
    <w:rsid w:val="00C73C43"/>
    <w:rsid w:val="00D042BE"/>
    <w:rsid w:val="00D87508"/>
    <w:rsid w:val="00DE19D9"/>
    <w:rsid w:val="00E91909"/>
    <w:rsid w:val="00EA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BCAF24"/>
  <w15:chartTrackingRefBased/>
  <w15:docId w15:val="{C546D883-4593-49DF-BB92-7B779ECB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Arial2" w:hAnsi="Arial2" w:cs="Arial2"/>
      <w:kern w:val="2"/>
      <w:sz w:val="22"/>
      <w:szCs w:val="22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ascii="Arial2" w:eastAsia="Arial2" w:hAnsi="Arial2" w:cs="Arial2"/>
      <w:lang w:val="en-GB"/>
    </w:rPr>
  </w:style>
  <w:style w:type="character" w:customStyle="1" w:styleId="CommentSubjectChar">
    <w:name w:val="Comment Subject Char"/>
    <w:rPr>
      <w:rFonts w:ascii="Arial2" w:eastAsia="Arial2" w:hAnsi="Arial2" w:cs="Arial2"/>
      <w:b/>
      <w:bCs/>
      <w:lang w:val="en-GB"/>
    </w:rPr>
  </w:style>
  <w:style w:type="character" w:customStyle="1" w:styleId="HeaderChar">
    <w:name w:val="Header Char"/>
    <w:rPr>
      <w:rFonts w:ascii="Arial2" w:eastAsia="Arial2" w:hAnsi="Arial2" w:cs="Arial2"/>
      <w:sz w:val="22"/>
      <w:szCs w:val="22"/>
      <w:lang w:val="en-GB"/>
    </w:rPr>
  </w:style>
  <w:style w:type="character" w:customStyle="1" w:styleId="NumberingSymbols">
    <w:name w:val="Numbering Symbols"/>
  </w:style>
  <w:style w:type="character" w:customStyle="1" w:styleId="WWCharLFO4LVL1">
    <w:name w:val="WW_CharLFO4LVL1"/>
    <w:rPr>
      <w:rFonts w:ascii="Times New Roman" w:eastAsia="Times New Roman" w:hAnsi="Times New Roman" w:cs="Times New Roman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 w:cs="Wingdings"/>
    </w:rPr>
  </w:style>
  <w:style w:type="character" w:customStyle="1" w:styleId="WWCharLFO4LVL4">
    <w:name w:val="WW_CharLFO4LVL4"/>
    <w:rPr>
      <w:rFonts w:ascii="Symbol" w:hAnsi="Symbol" w:cs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 w:cs="Wingdings"/>
    </w:rPr>
  </w:style>
  <w:style w:type="character" w:customStyle="1" w:styleId="WWCharLFO4LVL7">
    <w:name w:val="WW_CharLFO4LVL7"/>
    <w:rPr>
      <w:rFonts w:ascii="Symbol" w:hAnsi="Symbol" w:cs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 w:cs="Wingdings"/>
    </w:rPr>
  </w:style>
  <w:style w:type="character" w:customStyle="1" w:styleId="WWCharLFO6LVL1">
    <w:name w:val="WW_CharLFO6LVL1"/>
    <w:rPr>
      <w:b w:val="0"/>
    </w:rPr>
  </w:style>
  <w:style w:type="character" w:customStyle="1" w:styleId="WWCharLFO8LVL1">
    <w:name w:val="WW_CharLFO8LVL1"/>
    <w:rPr>
      <w:sz w:val="24"/>
      <w:szCs w:val="24"/>
    </w:rPr>
  </w:style>
  <w:style w:type="character" w:customStyle="1" w:styleId="WWCharLFO11LVL1">
    <w:name w:val="WW_CharLFO11LVL1"/>
    <w:rPr>
      <w:sz w:val="24"/>
      <w:szCs w:val="24"/>
    </w:rPr>
  </w:style>
  <w:style w:type="character" w:customStyle="1" w:styleId="WWCharLFO15LVL1">
    <w:name w:val="WW_CharLFO15LVL1"/>
    <w:rPr>
      <w:rFonts w:ascii="Symbol" w:hAnsi="Symbol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WWCharLFO16LVL1">
    <w:name w:val="WW_CharLFO16LVL1"/>
    <w:rPr>
      <w:rFonts w:ascii="Symbol" w:hAnsi="Symbol"/>
    </w:rPr>
  </w:style>
  <w:style w:type="character" w:customStyle="1" w:styleId="WWCharLFO16LVL2">
    <w:name w:val="WW_CharLFO16LVL2"/>
    <w:rPr>
      <w:rFonts w:ascii="Courier New" w:hAnsi="Courier New" w:cs="Courier New"/>
    </w:rPr>
  </w:style>
  <w:style w:type="character" w:customStyle="1" w:styleId="WWCharLFO16LVL3">
    <w:name w:val="WW_CharLFO16LVL3"/>
    <w:rPr>
      <w:rFonts w:ascii="Wingdings" w:hAnsi="Wingdings"/>
    </w:rPr>
  </w:style>
  <w:style w:type="character" w:customStyle="1" w:styleId="WWCharLFO16LVL4">
    <w:name w:val="WW_CharLFO16LVL4"/>
    <w:rPr>
      <w:rFonts w:ascii="Symbol" w:hAnsi="Symbol"/>
    </w:rPr>
  </w:style>
  <w:style w:type="character" w:customStyle="1" w:styleId="WWCharLFO16LVL5">
    <w:name w:val="WW_CharLFO16LVL5"/>
    <w:rPr>
      <w:rFonts w:ascii="Courier New" w:hAnsi="Courier New" w:cs="Courier New"/>
    </w:rPr>
  </w:style>
  <w:style w:type="character" w:customStyle="1" w:styleId="WWCharLFO16LVL6">
    <w:name w:val="WW_CharLFO16LVL6"/>
    <w:rPr>
      <w:rFonts w:ascii="Wingdings" w:hAnsi="Wingdings"/>
    </w:rPr>
  </w:style>
  <w:style w:type="character" w:customStyle="1" w:styleId="WWCharLFO16LVL7">
    <w:name w:val="WW_CharLFO16LVL7"/>
    <w:rPr>
      <w:rFonts w:ascii="Symbol" w:hAnsi="Symbol"/>
    </w:rPr>
  </w:style>
  <w:style w:type="character" w:customStyle="1" w:styleId="WWCharLFO16LVL8">
    <w:name w:val="WW_CharLFO16LVL8"/>
    <w:rPr>
      <w:rFonts w:ascii="Courier New" w:hAnsi="Courier New" w:cs="Courier New"/>
    </w:rPr>
  </w:style>
  <w:style w:type="character" w:customStyle="1" w:styleId="WWCharLFO16LVL9">
    <w:name w:val="WW_CharLFO16LVL9"/>
    <w:rPr>
      <w:rFonts w:ascii="Wingdings" w:hAnsi="Wingdings"/>
    </w:rPr>
  </w:style>
  <w:style w:type="character" w:customStyle="1" w:styleId="WWCharLFO17LVL1">
    <w:name w:val="WW_CharLFO17LVL1"/>
    <w:rPr>
      <w:rFonts w:ascii="Symbol" w:hAnsi="Symbol"/>
    </w:rPr>
  </w:style>
  <w:style w:type="character" w:customStyle="1" w:styleId="WWCharLFO17LVL2">
    <w:name w:val="WW_CharLFO17LVL2"/>
    <w:rPr>
      <w:rFonts w:ascii="Courier New" w:hAnsi="Courier New" w:cs="Courier New"/>
    </w:rPr>
  </w:style>
  <w:style w:type="character" w:customStyle="1" w:styleId="WWCharLFO17LVL3">
    <w:name w:val="WW_CharLFO17LVL3"/>
    <w:rPr>
      <w:rFonts w:ascii="Wingdings" w:hAnsi="Wingdings"/>
    </w:rPr>
  </w:style>
  <w:style w:type="character" w:customStyle="1" w:styleId="WWCharLFO17LVL4">
    <w:name w:val="WW_CharLFO17LVL4"/>
    <w:rPr>
      <w:rFonts w:ascii="Symbol" w:hAnsi="Symbol"/>
    </w:rPr>
  </w:style>
  <w:style w:type="character" w:customStyle="1" w:styleId="WWCharLFO17LVL5">
    <w:name w:val="WW_CharLFO17LVL5"/>
    <w:rPr>
      <w:rFonts w:ascii="Courier New" w:hAnsi="Courier New" w:cs="Courier New"/>
    </w:rPr>
  </w:style>
  <w:style w:type="character" w:customStyle="1" w:styleId="WWCharLFO17LVL6">
    <w:name w:val="WW_CharLFO17LVL6"/>
    <w:rPr>
      <w:rFonts w:ascii="Wingdings" w:hAnsi="Wingdings"/>
    </w:rPr>
  </w:style>
  <w:style w:type="character" w:customStyle="1" w:styleId="WWCharLFO17LVL7">
    <w:name w:val="WW_CharLFO17LVL7"/>
    <w:rPr>
      <w:rFonts w:ascii="Symbol" w:hAnsi="Symbol"/>
    </w:rPr>
  </w:style>
  <w:style w:type="character" w:customStyle="1" w:styleId="WWCharLFO17LVL8">
    <w:name w:val="WW_CharLFO17LVL8"/>
    <w:rPr>
      <w:rFonts w:ascii="Courier New" w:hAnsi="Courier New" w:cs="Courier New"/>
    </w:rPr>
  </w:style>
  <w:style w:type="character" w:customStyle="1" w:styleId="WWCharLFO17LVL9">
    <w:name w:val="WW_CharLFO17LVL9"/>
    <w:rPr>
      <w:rFonts w:ascii="Wingdings" w:hAnsi="Wingdings"/>
    </w:rPr>
  </w:style>
  <w:style w:type="character" w:customStyle="1" w:styleId="WWCharLFO18LVL1">
    <w:name w:val="WW_CharLFO18LVL1"/>
    <w:rPr>
      <w:rFonts w:ascii="Symbol" w:hAnsi="Symbol"/>
    </w:rPr>
  </w:style>
  <w:style w:type="character" w:customStyle="1" w:styleId="WWCharLFO18LVL2">
    <w:name w:val="WW_CharLFO18LVL2"/>
    <w:rPr>
      <w:rFonts w:ascii="Courier New" w:hAnsi="Courier New" w:cs="Courier New"/>
    </w:rPr>
  </w:style>
  <w:style w:type="character" w:customStyle="1" w:styleId="WWCharLFO18LVL3">
    <w:name w:val="WW_CharLFO18LVL3"/>
    <w:rPr>
      <w:rFonts w:ascii="Wingdings" w:hAnsi="Wingdings"/>
    </w:rPr>
  </w:style>
  <w:style w:type="character" w:customStyle="1" w:styleId="WWCharLFO18LVL4">
    <w:name w:val="WW_CharLFO18LVL4"/>
    <w:rPr>
      <w:rFonts w:ascii="Symbol" w:hAnsi="Symbol"/>
    </w:rPr>
  </w:style>
  <w:style w:type="character" w:customStyle="1" w:styleId="WWCharLFO18LVL5">
    <w:name w:val="WW_CharLFO18LVL5"/>
    <w:rPr>
      <w:rFonts w:ascii="Courier New" w:hAnsi="Courier New" w:cs="Courier New"/>
    </w:rPr>
  </w:style>
  <w:style w:type="character" w:customStyle="1" w:styleId="WWCharLFO18LVL6">
    <w:name w:val="WW_CharLFO18LVL6"/>
    <w:rPr>
      <w:rFonts w:ascii="Wingdings" w:hAnsi="Wingdings"/>
    </w:rPr>
  </w:style>
  <w:style w:type="character" w:customStyle="1" w:styleId="WWCharLFO18LVL7">
    <w:name w:val="WW_CharLFO18LVL7"/>
    <w:rPr>
      <w:rFonts w:ascii="Symbol" w:hAnsi="Symbol"/>
    </w:rPr>
  </w:style>
  <w:style w:type="character" w:customStyle="1" w:styleId="WWCharLFO18LVL8">
    <w:name w:val="WW_CharLFO18LVL8"/>
    <w:rPr>
      <w:rFonts w:ascii="Courier New" w:hAnsi="Courier New" w:cs="Courier New"/>
    </w:rPr>
  </w:style>
  <w:style w:type="character" w:customStyle="1" w:styleId="WWCharLFO18LVL9">
    <w:name w:val="WW_CharLFO18LVL9"/>
    <w:rPr>
      <w:rFonts w:ascii="Wingdings" w:hAnsi="Wingdings"/>
    </w:rPr>
  </w:style>
  <w:style w:type="character" w:customStyle="1" w:styleId="WWCharLFO19LVL1">
    <w:name w:val="WW_CharLFO19LVL1"/>
    <w:rPr>
      <w:rFonts w:ascii="Symbol" w:hAnsi="Symbol"/>
    </w:rPr>
  </w:style>
  <w:style w:type="character" w:customStyle="1" w:styleId="WWCharLFO19LVL2">
    <w:name w:val="WW_CharLFO19LVL2"/>
    <w:rPr>
      <w:rFonts w:ascii="Courier New" w:hAnsi="Courier New" w:cs="Courier New"/>
    </w:rPr>
  </w:style>
  <w:style w:type="character" w:customStyle="1" w:styleId="WWCharLFO19LVL3">
    <w:name w:val="WW_CharLFO19LVL3"/>
    <w:rPr>
      <w:rFonts w:ascii="Wingdings" w:hAnsi="Wingdings"/>
    </w:rPr>
  </w:style>
  <w:style w:type="character" w:customStyle="1" w:styleId="WWCharLFO19LVL4">
    <w:name w:val="WW_CharLFO19LVL4"/>
    <w:rPr>
      <w:rFonts w:ascii="Symbol" w:hAnsi="Symbol"/>
    </w:rPr>
  </w:style>
  <w:style w:type="character" w:customStyle="1" w:styleId="WWCharLFO19LVL5">
    <w:name w:val="WW_CharLFO19LVL5"/>
    <w:rPr>
      <w:rFonts w:ascii="Courier New" w:hAnsi="Courier New" w:cs="Courier New"/>
    </w:rPr>
  </w:style>
  <w:style w:type="character" w:customStyle="1" w:styleId="WWCharLFO19LVL6">
    <w:name w:val="WW_CharLFO19LVL6"/>
    <w:rPr>
      <w:rFonts w:ascii="Wingdings" w:hAnsi="Wingdings"/>
    </w:rPr>
  </w:style>
  <w:style w:type="character" w:customStyle="1" w:styleId="WWCharLFO19LVL7">
    <w:name w:val="WW_CharLFO19LVL7"/>
    <w:rPr>
      <w:rFonts w:ascii="Symbol" w:hAnsi="Symbol"/>
    </w:rPr>
  </w:style>
  <w:style w:type="character" w:customStyle="1" w:styleId="WWCharLFO19LVL8">
    <w:name w:val="WW_CharLFO19LVL8"/>
    <w:rPr>
      <w:rFonts w:ascii="Courier New" w:hAnsi="Courier New" w:cs="Courier New"/>
    </w:rPr>
  </w:style>
  <w:style w:type="character" w:customStyle="1" w:styleId="WWCharLFO19LVL9">
    <w:name w:val="WW_CharLFO19LVL9"/>
    <w:rPr>
      <w:rFonts w:ascii="Wingdings" w:hAnsi="Wingdings"/>
    </w:rPr>
  </w:style>
  <w:style w:type="character" w:customStyle="1" w:styleId="WWCharLFO20LVL1">
    <w:name w:val="WW_CharLFO20LVL1"/>
    <w:rPr>
      <w:rFonts w:ascii="Symbol" w:hAnsi="Symbol"/>
    </w:rPr>
  </w:style>
  <w:style w:type="character" w:customStyle="1" w:styleId="WWCharLFO20LVL2">
    <w:name w:val="WW_CharLFO20LVL2"/>
    <w:rPr>
      <w:rFonts w:ascii="Courier New" w:hAnsi="Courier New" w:cs="Courier New"/>
    </w:rPr>
  </w:style>
  <w:style w:type="character" w:customStyle="1" w:styleId="WWCharLFO20LVL3">
    <w:name w:val="WW_CharLFO20LVL3"/>
    <w:rPr>
      <w:rFonts w:ascii="Wingdings" w:hAnsi="Wingdings"/>
    </w:rPr>
  </w:style>
  <w:style w:type="character" w:customStyle="1" w:styleId="WWCharLFO20LVL4">
    <w:name w:val="WW_CharLFO20LVL4"/>
    <w:rPr>
      <w:rFonts w:ascii="Symbol" w:hAnsi="Symbol"/>
    </w:rPr>
  </w:style>
  <w:style w:type="character" w:customStyle="1" w:styleId="WWCharLFO20LVL5">
    <w:name w:val="WW_CharLFO20LVL5"/>
    <w:rPr>
      <w:rFonts w:ascii="Courier New" w:hAnsi="Courier New" w:cs="Courier New"/>
    </w:rPr>
  </w:style>
  <w:style w:type="character" w:customStyle="1" w:styleId="WWCharLFO20LVL6">
    <w:name w:val="WW_CharLFO20LVL6"/>
    <w:rPr>
      <w:rFonts w:ascii="Wingdings" w:hAnsi="Wingdings"/>
    </w:rPr>
  </w:style>
  <w:style w:type="character" w:customStyle="1" w:styleId="WWCharLFO20LVL7">
    <w:name w:val="WW_CharLFO20LVL7"/>
    <w:rPr>
      <w:rFonts w:ascii="Symbol" w:hAnsi="Symbol"/>
    </w:rPr>
  </w:style>
  <w:style w:type="character" w:customStyle="1" w:styleId="WWCharLFO20LVL8">
    <w:name w:val="WW_CharLFO20LVL8"/>
    <w:rPr>
      <w:rFonts w:ascii="Courier New" w:hAnsi="Courier New" w:cs="Courier New"/>
    </w:rPr>
  </w:style>
  <w:style w:type="character" w:customStyle="1" w:styleId="WWCharLFO20LVL9">
    <w:name w:val="WW_CharLFO20LVL9"/>
    <w:rPr>
      <w:rFonts w:ascii="Wingdings" w:hAnsi="Wingdings"/>
    </w:rPr>
  </w:style>
  <w:style w:type="character" w:customStyle="1" w:styleId="WWCharLFO21LVL1">
    <w:name w:val="WW_CharLFO21LVL1"/>
    <w:rPr>
      <w:rFonts w:ascii="Symbol" w:hAnsi="Symbol"/>
    </w:rPr>
  </w:style>
  <w:style w:type="character" w:customStyle="1" w:styleId="WWCharLFO21LVL2">
    <w:name w:val="WW_CharLFO21LVL2"/>
    <w:rPr>
      <w:rFonts w:ascii="Courier New" w:hAnsi="Courier New" w:cs="Courier New"/>
    </w:rPr>
  </w:style>
  <w:style w:type="character" w:customStyle="1" w:styleId="WWCharLFO21LVL3">
    <w:name w:val="WW_CharLFO21LVL3"/>
    <w:rPr>
      <w:rFonts w:ascii="Wingdings" w:hAnsi="Wingdings"/>
    </w:rPr>
  </w:style>
  <w:style w:type="character" w:customStyle="1" w:styleId="WWCharLFO21LVL4">
    <w:name w:val="WW_CharLFO21LVL4"/>
    <w:rPr>
      <w:rFonts w:ascii="Symbol" w:hAnsi="Symbol"/>
    </w:rPr>
  </w:style>
  <w:style w:type="character" w:customStyle="1" w:styleId="WWCharLFO21LVL5">
    <w:name w:val="WW_CharLFO21LVL5"/>
    <w:rPr>
      <w:rFonts w:ascii="Courier New" w:hAnsi="Courier New" w:cs="Courier New"/>
    </w:rPr>
  </w:style>
  <w:style w:type="character" w:customStyle="1" w:styleId="WWCharLFO21LVL6">
    <w:name w:val="WW_CharLFO21LVL6"/>
    <w:rPr>
      <w:rFonts w:ascii="Wingdings" w:hAnsi="Wingdings"/>
    </w:rPr>
  </w:style>
  <w:style w:type="character" w:customStyle="1" w:styleId="WWCharLFO21LVL7">
    <w:name w:val="WW_CharLFO21LVL7"/>
    <w:rPr>
      <w:rFonts w:ascii="Symbol" w:hAnsi="Symbol"/>
    </w:rPr>
  </w:style>
  <w:style w:type="character" w:customStyle="1" w:styleId="WWCharLFO21LVL8">
    <w:name w:val="WW_CharLFO21LVL8"/>
    <w:rPr>
      <w:rFonts w:ascii="Courier New" w:hAnsi="Courier New" w:cs="Courier New"/>
    </w:rPr>
  </w:style>
  <w:style w:type="character" w:customStyle="1" w:styleId="WWCharLFO21LVL9">
    <w:name w:val="WW_CharLFO21LVL9"/>
    <w:rPr>
      <w:rFonts w:ascii="Wingdings" w:hAnsi="Wingdings"/>
    </w:rPr>
  </w:style>
  <w:style w:type="character" w:customStyle="1" w:styleId="WWCharLFO22LVL1">
    <w:name w:val="WW_CharLFO22LVL1"/>
    <w:rPr>
      <w:rFonts w:ascii="Symbol" w:hAnsi="Symbol"/>
    </w:rPr>
  </w:style>
  <w:style w:type="character" w:customStyle="1" w:styleId="WWCharLFO22LVL2">
    <w:name w:val="WW_CharLFO22LVL2"/>
    <w:rPr>
      <w:rFonts w:ascii="Courier New" w:hAnsi="Courier New" w:cs="Courier New"/>
    </w:rPr>
  </w:style>
  <w:style w:type="character" w:customStyle="1" w:styleId="WWCharLFO22LVL3">
    <w:name w:val="WW_CharLFO22LVL3"/>
    <w:rPr>
      <w:rFonts w:ascii="Wingdings" w:hAnsi="Wingdings"/>
    </w:rPr>
  </w:style>
  <w:style w:type="character" w:customStyle="1" w:styleId="WWCharLFO22LVL4">
    <w:name w:val="WW_CharLFO22LVL4"/>
    <w:rPr>
      <w:rFonts w:ascii="Symbol" w:hAnsi="Symbol"/>
    </w:rPr>
  </w:style>
  <w:style w:type="character" w:customStyle="1" w:styleId="WWCharLFO22LVL5">
    <w:name w:val="WW_CharLFO22LVL5"/>
    <w:rPr>
      <w:rFonts w:ascii="Courier New" w:hAnsi="Courier New" w:cs="Courier New"/>
    </w:rPr>
  </w:style>
  <w:style w:type="character" w:customStyle="1" w:styleId="WWCharLFO22LVL6">
    <w:name w:val="WW_CharLFO22LVL6"/>
    <w:rPr>
      <w:rFonts w:ascii="Wingdings" w:hAnsi="Wingdings"/>
    </w:rPr>
  </w:style>
  <w:style w:type="character" w:customStyle="1" w:styleId="WWCharLFO22LVL7">
    <w:name w:val="WW_CharLFO22LVL7"/>
    <w:rPr>
      <w:rFonts w:ascii="Symbol" w:hAnsi="Symbol"/>
    </w:rPr>
  </w:style>
  <w:style w:type="character" w:customStyle="1" w:styleId="WWCharLFO22LVL8">
    <w:name w:val="WW_CharLFO22LVL8"/>
    <w:rPr>
      <w:rFonts w:ascii="Courier New" w:hAnsi="Courier New" w:cs="Courier New"/>
    </w:rPr>
  </w:style>
  <w:style w:type="character" w:customStyle="1" w:styleId="WWCharLFO22LVL9">
    <w:name w:val="WW_CharLFO22LVL9"/>
    <w:rPr>
      <w:rFonts w:ascii="Wingdings" w:hAnsi="Wingdings"/>
    </w:rPr>
  </w:style>
  <w:style w:type="character" w:customStyle="1" w:styleId="WWCharLFO23LVL1">
    <w:name w:val="WW_CharLFO23LVL1"/>
    <w:rPr>
      <w:rFonts w:ascii="Symbol" w:hAnsi="Symbol"/>
    </w:rPr>
  </w:style>
  <w:style w:type="character" w:customStyle="1" w:styleId="WWCharLFO23LVL2">
    <w:name w:val="WW_CharLFO23LVL2"/>
    <w:rPr>
      <w:rFonts w:ascii="Courier New" w:hAnsi="Courier New" w:cs="Courier New"/>
    </w:rPr>
  </w:style>
  <w:style w:type="character" w:customStyle="1" w:styleId="WWCharLFO23LVL3">
    <w:name w:val="WW_CharLFO23LVL3"/>
    <w:rPr>
      <w:rFonts w:ascii="Wingdings" w:hAnsi="Wingdings"/>
    </w:rPr>
  </w:style>
  <w:style w:type="character" w:customStyle="1" w:styleId="WWCharLFO23LVL4">
    <w:name w:val="WW_CharLFO23LVL4"/>
    <w:rPr>
      <w:rFonts w:ascii="Symbol" w:hAnsi="Symbol"/>
    </w:rPr>
  </w:style>
  <w:style w:type="character" w:customStyle="1" w:styleId="WWCharLFO23LVL5">
    <w:name w:val="WW_CharLFO23LVL5"/>
    <w:rPr>
      <w:rFonts w:ascii="Courier New" w:hAnsi="Courier New" w:cs="Courier New"/>
    </w:rPr>
  </w:style>
  <w:style w:type="character" w:customStyle="1" w:styleId="WWCharLFO23LVL6">
    <w:name w:val="WW_CharLFO23LVL6"/>
    <w:rPr>
      <w:rFonts w:ascii="Wingdings" w:hAnsi="Wingdings"/>
    </w:rPr>
  </w:style>
  <w:style w:type="character" w:customStyle="1" w:styleId="WWCharLFO23LVL7">
    <w:name w:val="WW_CharLFO23LVL7"/>
    <w:rPr>
      <w:rFonts w:ascii="Symbol" w:hAnsi="Symbol"/>
    </w:rPr>
  </w:style>
  <w:style w:type="character" w:customStyle="1" w:styleId="WWCharLFO23LVL8">
    <w:name w:val="WW_CharLFO23LVL8"/>
    <w:rPr>
      <w:rFonts w:ascii="Courier New" w:hAnsi="Courier New" w:cs="Courier New"/>
    </w:rPr>
  </w:style>
  <w:style w:type="character" w:customStyle="1" w:styleId="WWCharLFO23LVL9">
    <w:name w:val="WW_CharLFO23LVL9"/>
    <w:rPr>
      <w:rFonts w:ascii="Wingdings" w:hAnsi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customStyle="1" w:styleId="LO-Normal">
    <w:name w:val="LO-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eastAsia="SimSun" w:hAnsi="Liberation Serif" w:cs="Lucida Sans"/>
      <w:kern w:val="2"/>
      <w:sz w:val="24"/>
      <w:szCs w:val="24"/>
      <w:lang w:val="sr-Cyrl-RS" w:eastAsia="zh-CN" w:bidi="hi-IN"/>
    </w:rPr>
  </w:style>
  <w:style w:type="paragraph" w:styleId="List">
    <w:name w:val="List"/>
    <w:basedOn w:val="BodyText"/>
    <w:rPr>
      <w:rFonts w:cs="Lucida Sans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  <w:sz w:val="24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726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03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7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59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6669">
          <w:marLeft w:val="360"/>
          <w:marRight w:val="2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78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Jelena Tašković</dc:creator>
  <cp:keywords/>
  <cp:lastModifiedBy>Korisnik</cp:lastModifiedBy>
  <cp:revision>2</cp:revision>
  <cp:lastPrinted>2019-02-20T07:37:00Z</cp:lastPrinted>
  <dcterms:created xsi:type="dcterms:W3CDTF">2025-03-06T14:30:00Z</dcterms:created>
  <dcterms:modified xsi:type="dcterms:W3CDTF">2025-03-06T14:30:00Z</dcterms:modified>
</cp:coreProperties>
</file>